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2380" w14:textId="5B3C0534" w:rsidR="00955238" w:rsidRPr="00955238" w:rsidRDefault="00955238" w:rsidP="00281F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5238">
        <w:rPr>
          <w:rFonts w:ascii="Times New Roman" w:hAnsi="Times New Roman" w:cs="Times New Roman"/>
          <w:b/>
          <w:bCs/>
          <w:sz w:val="32"/>
          <w:szCs w:val="32"/>
        </w:rPr>
        <w:t xml:space="preserve">ASCLS-IN Meeting Agenda </w:t>
      </w:r>
      <w:r w:rsidR="007F1011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104281" w:rsidRPr="00825AE9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1A3E08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104281" w:rsidRPr="00825AE9">
        <w:rPr>
          <w:rFonts w:ascii="Times New Roman" w:hAnsi="Times New Roman" w:cs="Times New Roman"/>
          <w:b/>
          <w:bCs/>
          <w:sz w:val="32"/>
          <w:szCs w:val="32"/>
        </w:rPr>
        <w:t>/2</w:t>
      </w:r>
      <w:r w:rsidR="001A3E08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0776BE5E" w14:textId="742675BC" w:rsidR="00955238" w:rsidRDefault="00955238" w:rsidP="00281FD4">
      <w:pPr>
        <w:contextualSpacing/>
        <w:jc w:val="center"/>
        <w:rPr>
          <w:rFonts w:ascii="Times New Roman" w:hAnsi="Times New Roman" w:cs="Times New Roman"/>
        </w:rPr>
      </w:pPr>
      <w:r w:rsidRPr="00955238">
        <w:rPr>
          <w:rFonts w:ascii="Times New Roman" w:hAnsi="Times New Roman" w:cs="Times New Roman"/>
        </w:rPr>
        <w:t xml:space="preserve">Zoom Virtual Board Meeting </w:t>
      </w:r>
      <w:r w:rsidR="001A3E08">
        <w:rPr>
          <w:rFonts w:ascii="Times New Roman" w:hAnsi="Times New Roman" w:cs="Times New Roman"/>
        </w:rPr>
        <w:t>6:00 P.M.</w:t>
      </w:r>
      <w:r w:rsidRPr="00955238">
        <w:rPr>
          <w:rFonts w:ascii="Times New Roman" w:hAnsi="Times New Roman" w:cs="Times New Roman"/>
        </w:rPr>
        <w:t xml:space="preserve"> EST</w:t>
      </w:r>
    </w:p>
    <w:p w14:paraId="79084C4C" w14:textId="77777777" w:rsidR="0041739B" w:rsidRPr="0041739B" w:rsidRDefault="0041739B" w:rsidP="008D1A8F">
      <w:pPr>
        <w:contextualSpacing/>
        <w:jc w:val="center"/>
        <w:rPr>
          <w:rFonts w:ascii="Times New Roman" w:hAnsi="Times New Roman" w:cs="Times New Roman"/>
        </w:rPr>
      </w:pPr>
      <w:r w:rsidRPr="0041739B">
        <w:rPr>
          <w:rFonts w:ascii="Times New Roman" w:hAnsi="Times New Roman" w:cs="Times New Roman"/>
        </w:rPr>
        <w:t>https://iu.zoom.us/j/85846689651</w:t>
      </w:r>
    </w:p>
    <w:p w14:paraId="6D064422" w14:textId="77777777" w:rsidR="0041739B" w:rsidRPr="0041739B" w:rsidRDefault="0041739B" w:rsidP="008D1A8F">
      <w:pPr>
        <w:contextualSpacing/>
        <w:jc w:val="center"/>
        <w:rPr>
          <w:rFonts w:ascii="Times New Roman" w:hAnsi="Times New Roman" w:cs="Times New Roman"/>
        </w:rPr>
      </w:pPr>
      <w:r w:rsidRPr="0041739B">
        <w:rPr>
          <w:rFonts w:ascii="Times New Roman" w:hAnsi="Times New Roman" w:cs="Times New Roman"/>
        </w:rPr>
        <w:t>Meeting ID: 858 4668 9651</w:t>
      </w:r>
    </w:p>
    <w:p w14:paraId="044AD1F6" w14:textId="16419DB4" w:rsidR="0041739B" w:rsidRPr="0041739B" w:rsidRDefault="0041739B" w:rsidP="00E77338">
      <w:pPr>
        <w:jc w:val="center"/>
        <w:rPr>
          <w:rFonts w:ascii="Times New Roman" w:hAnsi="Times New Roman" w:cs="Times New Roman"/>
        </w:rPr>
      </w:pPr>
      <w:r w:rsidRPr="0041739B">
        <w:rPr>
          <w:rFonts w:ascii="Times New Roman" w:hAnsi="Times New Roman" w:cs="Times New Roman"/>
        </w:rPr>
        <w:t>One tap mobile</w:t>
      </w:r>
      <w:r w:rsidR="008D1A8F">
        <w:rPr>
          <w:rFonts w:ascii="Times New Roman" w:hAnsi="Times New Roman" w:cs="Times New Roman"/>
        </w:rPr>
        <w:t xml:space="preserve"> </w:t>
      </w:r>
      <w:r w:rsidRPr="0041739B">
        <w:rPr>
          <w:rFonts w:ascii="Times New Roman" w:hAnsi="Times New Roman" w:cs="Times New Roman"/>
        </w:rPr>
        <w:t>+</w:t>
      </w:r>
      <w:proofErr w:type="gramStart"/>
      <w:r w:rsidRPr="0041739B">
        <w:rPr>
          <w:rFonts w:ascii="Times New Roman" w:hAnsi="Times New Roman" w:cs="Times New Roman"/>
        </w:rPr>
        <w:t>13126266799,,</w:t>
      </w:r>
      <w:proofErr w:type="gramEnd"/>
      <w:r w:rsidRPr="0041739B">
        <w:rPr>
          <w:rFonts w:ascii="Times New Roman" w:hAnsi="Times New Roman" w:cs="Times New Roman"/>
        </w:rPr>
        <w:t>85846689651# US (Chicago)</w:t>
      </w:r>
    </w:p>
    <w:p w14:paraId="7171DFF5" w14:textId="489A144B" w:rsidR="00955238" w:rsidRPr="00955238" w:rsidRDefault="00955238" w:rsidP="0041739B">
      <w:pPr>
        <w:rPr>
          <w:rFonts w:ascii="Times New Roman" w:hAnsi="Times New Roman" w:cs="Times New Roman"/>
          <w:b/>
          <w:u w:val="single"/>
        </w:rPr>
      </w:pPr>
      <w:r w:rsidRPr="00955238">
        <w:rPr>
          <w:rFonts w:ascii="Times New Roman" w:hAnsi="Times New Roman" w:cs="Times New Roman"/>
          <w:b/>
          <w:u w:val="single"/>
        </w:rPr>
        <w:t>Attachments included with agenda:</w:t>
      </w:r>
    </w:p>
    <w:p w14:paraId="33A33DF9" w14:textId="49B3BEF9" w:rsidR="00A10C8C" w:rsidRPr="00E77338" w:rsidRDefault="003B78A3" w:rsidP="00E7733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u w:val="single"/>
        </w:rPr>
      </w:pPr>
      <w:r w:rsidRPr="00E77338">
        <w:rPr>
          <w:rFonts w:ascii="Times New Roman" w:hAnsi="Times New Roman" w:cs="Times New Roman"/>
          <w:bCs/>
        </w:rPr>
        <w:t>10/6/25</w:t>
      </w:r>
      <w:r w:rsidR="00A10C8C" w:rsidRPr="00E77338">
        <w:rPr>
          <w:rFonts w:ascii="Times New Roman" w:hAnsi="Times New Roman" w:cs="Times New Roman"/>
          <w:bCs/>
        </w:rPr>
        <w:t xml:space="preserve"> Meeting </w:t>
      </w:r>
      <w:r w:rsidR="000D438D" w:rsidRPr="00E77338">
        <w:rPr>
          <w:rFonts w:ascii="Times New Roman" w:hAnsi="Times New Roman" w:cs="Times New Roman"/>
          <w:bCs/>
        </w:rPr>
        <w:t>Minutes</w:t>
      </w:r>
    </w:p>
    <w:p w14:paraId="22B1D6C5" w14:textId="338C10F2" w:rsidR="00955238" w:rsidRPr="00955238" w:rsidRDefault="008B4B6C" w:rsidP="00955238">
      <w:pPr>
        <w:rPr>
          <w:rFonts w:ascii="Times New Roman" w:hAnsi="Times New Roman" w:cs="Times New Roman"/>
          <w:b/>
          <w:u w:val="single"/>
        </w:rPr>
      </w:pPr>
      <w:r w:rsidRPr="008B4B6C">
        <w:rPr>
          <w:rFonts w:ascii="Times New Roman" w:hAnsi="Times New Roman" w:cs="Times New Roman"/>
          <w:b/>
          <w:u w:val="single"/>
        </w:rPr>
        <w:t>Reports of Officers</w:t>
      </w:r>
    </w:p>
    <w:p w14:paraId="1B8907FA" w14:textId="17F6CBDC" w:rsidR="00955238" w:rsidRPr="00955238" w:rsidRDefault="00955238" w:rsidP="00955238">
      <w:pPr>
        <w:rPr>
          <w:rFonts w:ascii="Times New Roman" w:hAnsi="Times New Roman" w:cs="Times New Roman"/>
          <w:b/>
        </w:rPr>
      </w:pPr>
      <w:r w:rsidRPr="00955238">
        <w:rPr>
          <w:rFonts w:ascii="Times New Roman" w:hAnsi="Times New Roman" w:cs="Times New Roman"/>
          <w:b/>
        </w:rPr>
        <w:t>Secretary (</w:t>
      </w:r>
      <w:r w:rsidR="00E37D83">
        <w:rPr>
          <w:rFonts w:ascii="Times New Roman" w:hAnsi="Times New Roman" w:cs="Times New Roman"/>
          <w:b/>
        </w:rPr>
        <w:t>Biz)</w:t>
      </w:r>
    </w:p>
    <w:p w14:paraId="19025FAC" w14:textId="3E1C6905" w:rsidR="00DC4D3D" w:rsidRPr="003F56E6" w:rsidRDefault="00955238" w:rsidP="00552C9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F56E6">
        <w:rPr>
          <w:rFonts w:ascii="Times New Roman" w:hAnsi="Times New Roman" w:cs="Times New Roman"/>
        </w:rPr>
        <w:t xml:space="preserve">Vote to approve meeting minutes from </w:t>
      </w:r>
      <w:r w:rsidR="008E18C9" w:rsidRPr="003F56E6">
        <w:rPr>
          <w:rFonts w:ascii="Times New Roman" w:hAnsi="Times New Roman" w:cs="Times New Roman"/>
        </w:rPr>
        <w:t>10</w:t>
      </w:r>
      <w:r w:rsidR="0039554A" w:rsidRPr="003F56E6">
        <w:rPr>
          <w:rFonts w:ascii="Times New Roman" w:hAnsi="Times New Roman" w:cs="Times New Roman"/>
        </w:rPr>
        <w:t>/</w:t>
      </w:r>
      <w:r w:rsidR="00E37D83" w:rsidRPr="003F56E6">
        <w:rPr>
          <w:rFonts w:ascii="Times New Roman" w:hAnsi="Times New Roman" w:cs="Times New Roman"/>
        </w:rPr>
        <w:t>6</w:t>
      </w:r>
      <w:r w:rsidR="0039554A" w:rsidRPr="003F56E6">
        <w:rPr>
          <w:rFonts w:ascii="Times New Roman" w:hAnsi="Times New Roman" w:cs="Times New Roman"/>
        </w:rPr>
        <w:t>/25</w:t>
      </w:r>
    </w:p>
    <w:p w14:paraId="53C0306D" w14:textId="03B75CBA" w:rsidR="00B749D9" w:rsidRPr="003F56E6" w:rsidRDefault="00016F5A" w:rsidP="00552C98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F56E6">
        <w:rPr>
          <w:rFonts w:ascii="Times New Roman" w:hAnsi="Times New Roman" w:cs="Times New Roman"/>
        </w:rPr>
        <w:t>All reports to the national society are on time and current:</w:t>
      </w:r>
    </w:p>
    <w:p w14:paraId="69E0AACA" w14:textId="4B01D4E4" w:rsidR="00016F5A" w:rsidRPr="003F56E6" w:rsidRDefault="00834EA1" w:rsidP="00016F5A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3F56E6">
        <w:rPr>
          <w:rFonts w:ascii="Times New Roman" w:hAnsi="Times New Roman" w:cs="Times New Roman"/>
        </w:rPr>
        <w:t>Annual s</w:t>
      </w:r>
      <w:r w:rsidR="00016F5A" w:rsidRPr="003F56E6">
        <w:rPr>
          <w:rFonts w:ascii="Times New Roman" w:hAnsi="Times New Roman" w:cs="Times New Roman"/>
        </w:rPr>
        <w:t>tate health survey (</w:t>
      </w:r>
      <w:r w:rsidRPr="003F56E6">
        <w:rPr>
          <w:rFonts w:ascii="Times New Roman" w:hAnsi="Times New Roman" w:cs="Times New Roman"/>
        </w:rPr>
        <w:t>required</w:t>
      </w:r>
      <w:r w:rsidR="00016F5A" w:rsidRPr="003F56E6">
        <w:rPr>
          <w:rFonts w:ascii="Times New Roman" w:hAnsi="Times New Roman" w:cs="Times New Roman"/>
        </w:rPr>
        <w:t>)</w:t>
      </w:r>
    </w:p>
    <w:p w14:paraId="049C9C74" w14:textId="6FB88577" w:rsidR="00016F5A" w:rsidRPr="003F56E6" w:rsidRDefault="00374CDC" w:rsidP="00016F5A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3F56E6">
        <w:rPr>
          <w:rFonts w:ascii="Times New Roman" w:hAnsi="Times New Roman" w:cs="Times New Roman"/>
        </w:rPr>
        <w:t>Leadership roster (required)</w:t>
      </w:r>
    </w:p>
    <w:p w14:paraId="33FDB925" w14:textId="55F0C4DC" w:rsidR="00374CDC" w:rsidRPr="003F56E6" w:rsidRDefault="00374CDC" w:rsidP="00016F5A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3F56E6">
        <w:rPr>
          <w:rFonts w:ascii="Times New Roman" w:hAnsi="Times New Roman" w:cs="Times New Roman"/>
        </w:rPr>
        <w:t>Reminder: all members can vote</w:t>
      </w:r>
      <w:r w:rsidR="00DE5336" w:rsidRPr="003F56E6">
        <w:rPr>
          <w:rFonts w:ascii="Times New Roman" w:hAnsi="Times New Roman" w:cs="Times New Roman"/>
        </w:rPr>
        <w:t xml:space="preserve"> for national officers during the 2026 JAM</w:t>
      </w:r>
      <w:r w:rsidR="00D91188" w:rsidRPr="003F56E6">
        <w:rPr>
          <w:rFonts w:ascii="Times New Roman" w:hAnsi="Times New Roman" w:cs="Times New Roman"/>
        </w:rPr>
        <w:t xml:space="preserve"> for the 2027 officers</w:t>
      </w:r>
      <w:r w:rsidR="00DE5336" w:rsidRPr="003F56E6">
        <w:rPr>
          <w:rFonts w:ascii="Times New Roman" w:hAnsi="Times New Roman" w:cs="Times New Roman"/>
        </w:rPr>
        <w:t xml:space="preserve">.  Make sure </w:t>
      </w:r>
      <w:proofErr w:type="gramStart"/>
      <w:r w:rsidR="00DE5336" w:rsidRPr="003F56E6">
        <w:rPr>
          <w:rFonts w:ascii="Times New Roman" w:hAnsi="Times New Roman" w:cs="Times New Roman"/>
        </w:rPr>
        <w:t>all of</w:t>
      </w:r>
      <w:proofErr w:type="gramEnd"/>
      <w:r w:rsidR="00DE5336" w:rsidRPr="003F56E6">
        <w:rPr>
          <w:rFonts w:ascii="Times New Roman" w:hAnsi="Times New Roman" w:cs="Times New Roman"/>
        </w:rPr>
        <w:t xml:space="preserve"> your member information is current and correct in your member profile and that your membership dues are paid.</w:t>
      </w:r>
    </w:p>
    <w:p w14:paraId="030423D8" w14:textId="6276C10D" w:rsidR="00F21015" w:rsidRPr="003F56E6" w:rsidRDefault="00F21015" w:rsidP="00016F5A">
      <w:pPr>
        <w:numPr>
          <w:ilvl w:val="1"/>
          <w:numId w:val="2"/>
        </w:numPr>
        <w:rPr>
          <w:rFonts w:ascii="Times New Roman" w:hAnsi="Times New Roman" w:cs="Times New Roman"/>
        </w:rPr>
      </w:pPr>
      <w:proofErr w:type="gramStart"/>
      <w:r w:rsidRPr="003F56E6">
        <w:rPr>
          <w:rFonts w:ascii="Times New Roman" w:hAnsi="Times New Roman" w:cs="Times New Roman"/>
        </w:rPr>
        <w:t>All state officers: make</w:t>
      </w:r>
      <w:proofErr w:type="gramEnd"/>
      <w:r w:rsidRPr="003F56E6">
        <w:rPr>
          <w:rFonts w:ascii="Times New Roman" w:hAnsi="Times New Roman" w:cs="Times New Roman"/>
        </w:rPr>
        <w:t xml:space="preserve"> sure your membership dues </w:t>
      </w:r>
      <w:r w:rsidR="0015172F" w:rsidRPr="003F56E6">
        <w:rPr>
          <w:rFonts w:ascii="Times New Roman" w:hAnsi="Times New Roman" w:cs="Times New Roman"/>
        </w:rPr>
        <w:t xml:space="preserve">are paid by July 31, </w:t>
      </w:r>
      <w:proofErr w:type="gramStart"/>
      <w:r w:rsidR="0015172F" w:rsidRPr="003F56E6">
        <w:rPr>
          <w:rFonts w:ascii="Times New Roman" w:hAnsi="Times New Roman" w:cs="Times New Roman"/>
        </w:rPr>
        <w:t>2026</w:t>
      </w:r>
      <w:proofErr w:type="gramEnd"/>
      <w:r w:rsidR="0015172F" w:rsidRPr="003F56E6">
        <w:rPr>
          <w:rFonts w:ascii="Times New Roman" w:hAnsi="Times New Roman" w:cs="Times New Roman"/>
        </w:rPr>
        <w:t xml:space="preserve"> or you will not receive communications and cannot hold office.</w:t>
      </w:r>
    </w:p>
    <w:p w14:paraId="55C649C2" w14:textId="5A1CAC14" w:rsidR="00F1389E" w:rsidRPr="00AE1DFA" w:rsidRDefault="00F1389E" w:rsidP="00DC4D3D">
      <w:pPr>
        <w:rPr>
          <w:rFonts w:ascii="Times New Roman" w:hAnsi="Times New Roman" w:cs="Times New Roman"/>
          <w:b/>
        </w:rPr>
      </w:pPr>
      <w:r w:rsidRPr="00AE1DFA">
        <w:rPr>
          <w:rFonts w:ascii="Times New Roman" w:hAnsi="Times New Roman" w:cs="Times New Roman"/>
          <w:b/>
        </w:rPr>
        <w:t>Treasurer (Nick)</w:t>
      </w:r>
    </w:p>
    <w:p w14:paraId="6C4A74B6" w14:textId="7C6B8A30" w:rsidR="00955238" w:rsidRPr="00955238" w:rsidRDefault="00F80C2A" w:rsidP="0095523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Past</w:t>
      </w:r>
      <w:r w:rsidR="00493FA9">
        <w:rPr>
          <w:rFonts w:ascii="Times New Roman" w:hAnsi="Times New Roman" w:cs="Times New Roman"/>
          <w:b/>
        </w:rPr>
        <w:t xml:space="preserve"> </w:t>
      </w:r>
      <w:r w:rsidR="0039554A">
        <w:rPr>
          <w:rFonts w:ascii="Times New Roman" w:hAnsi="Times New Roman" w:cs="Times New Roman"/>
          <w:b/>
        </w:rPr>
        <w:t>Co-</w:t>
      </w:r>
      <w:r w:rsidR="00955238" w:rsidRPr="00955238">
        <w:rPr>
          <w:rFonts w:ascii="Times New Roman" w:hAnsi="Times New Roman" w:cs="Times New Roman"/>
          <w:b/>
        </w:rPr>
        <w:t>President</w:t>
      </w:r>
      <w:r w:rsidR="0039554A">
        <w:rPr>
          <w:rFonts w:ascii="Times New Roman" w:hAnsi="Times New Roman" w:cs="Times New Roman"/>
          <w:b/>
        </w:rPr>
        <w:t>s</w:t>
      </w:r>
      <w:r w:rsidR="00955238" w:rsidRPr="00955238">
        <w:rPr>
          <w:rFonts w:ascii="Times New Roman" w:hAnsi="Times New Roman" w:cs="Times New Roman"/>
          <w:b/>
        </w:rPr>
        <w:t xml:space="preserve"> (</w:t>
      </w:r>
      <w:r w:rsidR="0039554A">
        <w:rPr>
          <w:rFonts w:ascii="Times New Roman" w:hAnsi="Times New Roman" w:cs="Times New Roman"/>
          <w:b/>
        </w:rPr>
        <w:t xml:space="preserve">Biz &amp; </w:t>
      </w:r>
      <w:r w:rsidR="00955238" w:rsidRPr="00955238">
        <w:rPr>
          <w:rFonts w:ascii="Times New Roman" w:hAnsi="Times New Roman" w:cs="Times New Roman"/>
          <w:b/>
        </w:rPr>
        <w:t>Leah)</w:t>
      </w:r>
    </w:p>
    <w:p w14:paraId="7F6C6D03" w14:textId="4F1BFD50" w:rsidR="00955238" w:rsidRPr="00362EA7" w:rsidRDefault="00493FA9" w:rsidP="00955238">
      <w:pPr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National </w:t>
      </w:r>
      <w:r w:rsidR="00955238" w:rsidRPr="00955238">
        <w:rPr>
          <w:rFonts w:ascii="Times New Roman" w:hAnsi="Times New Roman" w:cs="Times New Roman"/>
        </w:rPr>
        <w:t xml:space="preserve">ASCLS </w:t>
      </w:r>
      <w:r w:rsidR="0019685A">
        <w:rPr>
          <w:rFonts w:ascii="Times New Roman" w:hAnsi="Times New Roman" w:cs="Times New Roman"/>
        </w:rPr>
        <w:t>Interim</w:t>
      </w:r>
      <w:r w:rsidR="00955238" w:rsidRPr="009552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BOD </w:t>
      </w:r>
      <w:r w:rsidR="00955238" w:rsidRPr="00955238">
        <w:rPr>
          <w:rFonts w:ascii="Times New Roman" w:hAnsi="Times New Roman" w:cs="Times New Roman"/>
        </w:rPr>
        <w:t xml:space="preserve">meeting was held on </w:t>
      </w:r>
      <w:r>
        <w:rPr>
          <w:rFonts w:ascii="Times New Roman" w:hAnsi="Times New Roman" w:cs="Times New Roman"/>
        </w:rPr>
        <w:t>January 20</w:t>
      </w:r>
      <w:r w:rsidR="0019685A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  <w:r w:rsidR="00955238" w:rsidRPr="00955238">
        <w:rPr>
          <w:rFonts w:ascii="Times New Roman" w:hAnsi="Times New Roman" w:cs="Times New Roman"/>
        </w:rPr>
        <w:t xml:space="preserve">. </w:t>
      </w:r>
    </w:p>
    <w:p w14:paraId="45BD984A" w14:textId="2AFDC161" w:rsidR="00362EA7" w:rsidRPr="00874C55" w:rsidRDefault="00137A32" w:rsidP="00955238">
      <w:pPr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Biz attended: summary presentation</w:t>
      </w:r>
    </w:p>
    <w:p w14:paraId="0D59C290" w14:textId="585C4A88" w:rsidR="00874C55" w:rsidRPr="00955238" w:rsidRDefault="00874C55" w:rsidP="00874C55">
      <w:pPr>
        <w:rPr>
          <w:rFonts w:ascii="Times New Roman" w:hAnsi="Times New Roman" w:cs="Times New Roman"/>
          <w:b/>
        </w:rPr>
      </w:pPr>
      <w:r w:rsidRPr="00955238">
        <w:rPr>
          <w:rFonts w:ascii="Times New Roman" w:hAnsi="Times New Roman" w:cs="Times New Roman"/>
          <w:b/>
        </w:rPr>
        <w:t>President</w:t>
      </w:r>
      <w:r>
        <w:rPr>
          <w:rFonts w:ascii="Times New Roman" w:hAnsi="Times New Roman" w:cs="Times New Roman"/>
          <w:b/>
        </w:rPr>
        <w:t xml:space="preserve"> (Barbara)</w:t>
      </w:r>
    </w:p>
    <w:p w14:paraId="37177893" w14:textId="678E6BFA" w:rsidR="0027656A" w:rsidRDefault="006018A0" w:rsidP="00641474">
      <w:pPr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Status of student membership fee recommendation to the board</w:t>
      </w:r>
    </w:p>
    <w:p w14:paraId="151E7201" w14:textId="41C206DD" w:rsidR="001C50B1" w:rsidRDefault="001C50B1" w:rsidP="00641474">
      <w:pPr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Indiana budget bill updates</w:t>
      </w:r>
    </w:p>
    <w:p w14:paraId="72827C06" w14:textId="5EEFF85A" w:rsidR="004F4DC2" w:rsidRDefault="00C5549F" w:rsidP="00641474">
      <w:pPr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Current </w:t>
      </w:r>
      <w:r w:rsidR="00D7222E" w:rsidRPr="00D7222E">
        <w:rPr>
          <w:rFonts w:ascii="Times New Roman" w:hAnsi="Times New Roman" w:cs="Times New Roman"/>
          <w:bCs/>
        </w:rPr>
        <w:t>Officers</w:t>
      </w:r>
      <w:r w:rsidR="004F4DC2">
        <w:rPr>
          <w:rFonts w:ascii="Times New Roman" w:hAnsi="Times New Roman" w:cs="Times New Roman"/>
          <w:bCs/>
        </w:rPr>
        <w:t xml:space="preserve"> and Committee Chair appointments for 2025-2026</w:t>
      </w:r>
    </w:p>
    <w:p w14:paraId="24CA334E" w14:textId="24B21C7C" w:rsidR="00BC6225" w:rsidRDefault="00BC6225" w:rsidP="00AF7B18">
      <w:pPr>
        <w:ind w:left="2160"/>
        <w:contextualSpacing/>
        <w:rPr>
          <w:rFonts w:ascii="Times New Roman" w:hAnsi="Times New Roman" w:cs="Times New Roman"/>
          <w:bCs/>
        </w:rPr>
      </w:pPr>
    </w:p>
    <w:p w14:paraId="5B7AE2E2" w14:textId="77777777" w:rsidR="007B11B8" w:rsidRDefault="007B11B8" w:rsidP="00AF7B18">
      <w:pPr>
        <w:ind w:left="2160"/>
        <w:contextualSpacing/>
        <w:rPr>
          <w:rFonts w:ascii="Times New Roman" w:hAnsi="Times New Roman" w:cs="Times New Roman"/>
          <w:bCs/>
        </w:rPr>
      </w:pPr>
    </w:p>
    <w:p w14:paraId="152196CB" w14:textId="77777777" w:rsidR="007B11B8" w:rsidRDefault="007B11B8" w:rsidP="00AF7B18">
      <w:pPr>
        <w:ind w:left="2160"/>
        <w:contextualSpacing/>
        <w:rPr>
          <w:rFonts w:ascii="Times New Roman" w:hAnsi="Times New Roman" w:cs="Times New Roman"/>
          <w:bCs/>
        </w:rPr>
      </w:pPr>
    </w:p>
    <w:p w14:paraId="3033C5D3" w14:textId="77777777" w:rsidR="007B11B8" w:rsidRDefault="007B11B8" w:rsidP="00AF7B18">
      <w:pPr>
        <w:ind w:left="2160"/>
        <w:contextualSpacing/>
        <w:rPr>
          <w:rFonts w:ascii="Times New Roman" w:hAnsi="Times New Roman" w:cs="Times New Roman"/>
          <w:bCs/>
        </w:rPr>
      </w:pPr>
    </w:p>
    <w:p w14:paraId="1EE64731" w14:textId="77777777" w:rsidR="007B11B8" w:rsidRDefault="007B11B8" w:rsidP="00AF7B18">
      <w:pPr>
        <w:ind w:left="2160"/>
        <w:contextualSpacing/>
        <w:rPr>
          <w:rFonts w:ascii="Times New Roman" w:hAnsi="Times New Roman" w:cs="Times New Roman"/>
          <w:bCs/>
        </w:rPr>
      </w:pPr>
    </w:p>
    <w:tbl>
      <w:tblPr>
        <w:tblW w:w="7825" w:type="dxa"/>
        <w:tblInd w:w="1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5"/>
      </w:tblGrid>
      <w:tr w:rsidR="00613528" w:rsidRPr="00D92A91" w14:paraId="1BDF1E92" w14:textId="77777777" w:rsidTr="00877E8F">
        <w:tc>
          <w:tcPr>
            <w:tcW w:w="7825" w:type="dxa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6EC97" w14:textId="77777777" w:rsidR="00613528" w:rsidRPr="00D92A91" w:rsidRDefault="00613528" w:rsidP="00877E8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92A91">
              <w:rPr>
                <w:rFonts w:ascii="Times New Roman" w:eastAsia="Times New Roman" w:hAnsi="Times New Roman" w:cs="Times New Roman"/>
                <w:b/>
                <w:bCs/>
              </w:rPr>
              <w:t>ASCLS Member and Board Positions 2025 - 2026</w:t>
            </w:r>
          </w:p>
        </w:tc>
      </w:tr>
      <w:tr w:rsidR="00613528" w:rsidRPr="00D92A91" w14:paraId="17B4C358" w14:textId="77777777" w:rsidTr="00877E8F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485FB" w14:textId="77777777" w:rsidR="00613528" w:rsidRPr="00D92A91" w:rsidRDefault="00613528" w:rsidP="00877E8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President: Barbara Spinda </w:t>
            </w:r>
          </w:p>
        </w:tc>
      </w:tr>
      <w:tr w:rsidR="00613528" w:rsidRPr="00D92A91" w14:paraId="58BC9D5A" w14:textId="77777777" w:rsidTr="00877E8F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6B7FA" w14:textId="77777777" w:rsidR="00613528" w:rsidRPr="00D92A91" w:rsidRDefault="00613528" w:rsidP="00877E8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President-elect: Razan Okar</w:t>
            </w:r>
          </w:p>
        </w:tc>
      </w:tr>
      <w:tr w:rsidR="00613528" w:rsidRPr="00D92A91" w14:paraId="6E879922" w14:textId="77777777" w:rsidTr="00877E8F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D73FD" w14:textId="77777777" w:rsidR="00613528" w:rsidRPr="00D92A91" w:rsidRDefault="00613528" w:rsidP="00877E8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Past presidents: Leah Ames &amp; Biz Fisher </w:t>
            </w:r>
          </w:p>
        </w:tc>
      </w:tr>
      <w:tr w:rsidR="00613528" w:rsidRPr="00D92A91" w14:paraId="29BFA8C8" w14:textId="77777777" w:rsidTr="00877E8F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AA097" w14:textId="77777777" w:rsidR="00613528" w:rsidRPr="00D92A91" w:rsidRDefault="00613528" w:rsidP="00877E8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Secretary, Website &amp; Publications Committee Chair: Biz Fisher</w:t>
            </w:r>
          </w:p>
        </w:tc>
      </w:tr>
      <w:tr w:rsidR="00613528" w:rsidRPr="00D92A91" w14:paraId="72FE3013" w14:textId="77777777" w:rsidTr="00877E8F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AD806" w14:textId="77777777" w:rsidR="00613528" w:rsidRPr="00D92A91" w:rsidRDefault="00613528" w:rsidP="00877E8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Treasurer, Networking Event Chair &amp; Bylaws Chair:  Nick Brehl</w:t>
            </w:r>
          </w:p>
        </w:tc>
      </w:tr>
      <w:tr w:rsidR="00613528" w:rsidRPr="00D92A91" w14:paraId="0A5D6165" w14:textId="77777777" w:rsidTr="00877E8F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73733" w14:textId="77777777" w:rsidR="00613528" w:rsidRPr="00D92A91" w:rsidRDefault="00613528" w:rsidP="00877E8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Political Action Committee Chair &amp; Govt Affairs Committee Chair:  Megan Sobolowski</w:t>
            </w:r>
          </w:p>
        </w:tc>
      </w:tr>
      <w:tr w:rsidR="00613528" w:rsidRPr="00D92A91" w14:paraId="06F0E0AC" w14:textId="77777777" w:rsidTr="00877E8F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E0635" w14:textId="77777777" w:rsidR="00613528" w:rsidRPr="00D92A91" w:rsidRDefault="00613528" w:rsidP="00877E8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PACE Chair: Leah Ames (with Razan Okar &amp; Andrea Stone)</w:t>
            </w:r>
          </w:p>
        </w:tc>
      </w:tr>
      <w:tr w:rsidR="00613528" w:rsidRPr="00D92A91" w14:paraId="142C005D" w14:textId="77777777" w:rsidTr="00877E8F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7C98D" w14:textId="77777777" w:rsidR="00613528" w:rsidRPr="00D92A91" w:rsidRDefault="00613528" w:rsidP="00877E8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Scholarship Committee Chairs</w:t>
            </w:r>
            <w:proofErr w:type="gramEnd"/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 Barbara </w:t>
            </w:r>
            <w:proofErr w:type="spellStart"/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Spinda</w:t>
            </w:r>
            <w:proofErr w:type="spellEnd"/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Meghan Wurst </w:t>
            </w:r>
          </w:p>
        </w:tc>
      </w:tr>
      <w:tr w:rsidR="00613528" w:rsidRPr="00D92A91" w14:paraId="3D761100" w14:textId="77777777" w:rsidTr="00877E8F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6B6F7" w14:textId="77777777" w:rsidR="00613528" w:rsidRPr="00D92A91" w:rsidRDefault="00613528" w:rsidP="00877E8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Membership &amp; Leadership Development Chair: John Witt</w:t>
            </w:r>
          </w:p>
        </w:tc>
      </w:tr>
      <w:tr w:rsidR="00613528" w:rsidRPr="00D92A91" w14:paraId="70CD091B" w14:textId="77777777" w:rsidTr="00877E8F">
        <w:tc>
          <w:tcPr>
            <w:tcW w:w="78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FCCC" w14:textId="77777777" w:rsidR="00613528" w:rsidRPr="00D92A91" w:rsidRDefault="00613528" w:rsidP="00877E8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A91">
              <w:rPr>
                <w:rFonts w:ascii="Times New Roman" w:eastAsia="Times New Roman" w:hAnsi="Times New Roman" w:cs="Times New Roman"/>
                <w:sz w:val="20"/>
                <w:szCs w:val="20"/>
              </w:rPr>
              <w:t>Student Forum Chair: Julie Garder</w:t>
            </w:r>
          </w:p>
        </w:tc>
      </w:tr>
    </w:tbl>
    <w:p w14:paraId="0B62A7F0" w14:textId="2BEC3EAB" w:rsidR="00955238" w:rsidRDefault="001C4C64" w:rsidP="001C4C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Next meeting for the election of officers</w:t>
      </w:r>
      <w:r w:rsidR="007654B6">
        <w:rPr>
          <w:rFonts w:ascii="Times New Roman" w:hAnsi="Times New Roman" w:cs="Times New Roman"/>
          <w:bCs/>
        </w:rPr>
        <w:t>: April?</w:t>
      </w:r>
    </w:p>
    <w:p w14:paraId="566FD185" w14:textId="786FA297" w:rsidR="007654B6" w:rsidRDefault="00FF0391" w:rsidP="007654B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For a full description of each position, visit asclsindiana.org</w:t>
      </w:r>
      <w:r w:rsidR="00644B03">
        <w:rPr>
          <w:rFonts w:ascii="Times New Roman" w:hAnsi="Times New Roman" w:cs="Times New Roman"/>
          <w:bCs/>
        </w:rPr>
        <w:t xml:space="preserve"> and click on the state bylaws. 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1885"/>
        <w:gridCol w:w="2790"/>
        <w:gridCol w:w="3235"/>
      </w:tblGrid>
      <w:tr w:rsidR="00644B03" w14:paraId="52965650" w14:textId="77777777" w:rsidTr="00962CC9">
        <w:tc>
          <w:tcPr>
            <w:tcW w:w="1885" w:type="dxa"/>
          </w:tcPr>
          <w:p w14:paraId="3EE2E97A" w14:textId="6C77217C" w:rsidR="00644B03" w:rsidRPr="002B06A8" w:rsidRDefault="00644B03" w:rsidP="00985754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B06A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Position</w:t>
            </w:r>
          </w:p>
        </w:tc>
        <w:tc>
          <w:tcPr>
            <w:tcW w:w="6025" w:type="dxa"/>
            <w:gridSpan w:val="2"/>
          </w:tcPr>
          <w:p w14:paraId="2223CDAE" w14:textId="7A59906B" w:rsidR="00644B03" w:rsidRPr="002B06A8" w:rsidRDefault="00644B03" w:rsidP="00985754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2B06A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Term </w:t>
            </w:r>
            <w:r w:rsidR="002B06A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L</w:t>
            </w:r>
            <w:r w:rsidRPr="002B06A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imit</w:t>
            </w:r>
          </w:p>
        </w:tc>
      </w:tr>
      <w:tr w:rsidR="00D77A7D" w14:paraId="51771326" w14:textId="77777777" w:rsidTr="00962CC9">
        <w:tc>
          <w:tcPr>
            <w:tcW w:w="1885" w:type="dxa"/>
          </w:tcPr>
          <w:p w14:paraId="2EDFA36E" w14:textId="5123723D" w:rsidR="00D77A7D" w:rsidRDefault="00D77A7D" w:rsidP="00985754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President-Elect</w:t>
            </w:r>
          </w:p>
        </w:tc>
        <w:tc>
          <w:tcPr>
            <w:tcW w:w="6025" w:type="dxa"/>
            <w:gridSpan w:val="2"/>
          </w:tcPr>
          <w:p w14:paraId="548D72B9" w14:textId="4DF08A50" w:rsidR="00D77A7D" w:rsidRDefault="00D77A7D" w:rsidP="00985754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year</w:t>
            </w:r>
            <w:r w:rsidR="009F1927">
              <w:rPr>
                <w:rFonts w:ascii="Times New Roman" w:hAnsi="Times New Roman" w:cs="Times New Roman"/>
                <w:bCs/>
              </w:rPr>
              <w:t xml:space="preserve"> or until the election of a successor</w:t>
            </w:r>
          </w:p>
        </w:tc>
      </w:tr>
      <w:tr w:rsidR="00D77A7D" w14:paraId="5105F8A6" w14:textId="77777777" w:rsidTr="00962CC9">
        <w:tc>
          <w:tcPr>
            <w:tcW w:w="1885" w:type="dxa"/>
          </w:tcPr>
          <w:p w14:paraId="602680E1" w14:textId="7F61DC5D" w:rsidR="00D77A7D" w:rsidRDefault="009F1927" w:rsidP="00985754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Secretary</w:t>
            </w:r>
          </w:p>
        </w:tc>
        <w:tc>
          <w:tcPr>
            <w:tcW w:w="6025" w:type="dxa"/>
            <w:gridSpan w:val="2"/>
          </w:tcPr>
          <w:p w14:paraId="402B1D0B" w14:textId="6CF070A8" w:rsidR="00D77A7D" w:rsidRDefault="009F1927" w:rsidP="00985754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year or until the election of a successor</w:t>
            </w:r>
          </w:p>
        </w:tc>
      </w:tr>
      <w:tr w:rsidR="00DF251E" w14:paraId="18C4DB0A" w14:textId="77777777" w:rsidTr="001771C8">
        <w:tc>
          <w:tcPr>
            <w:tcW w:w="7910" w:type="dxa"/>
            <w:gridSpan w:val="3"/>
          </w:tcPr>
          <w:p w14:paraId="1E28A814" w14:textId="2ED3F9E3" w:rsidR="00DF251E" w:rsidRPr="004D30B0" w:rsidRDefault="00DF251E" w:rsidP="004D30B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4D30B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Committee Chairs</w:t>
            </w:r>
          </w:p>
        </w:tc>
      </w:tr>
      <w:tr w:rsidR="00DF251E" w14:paraId="458FF3FC" w14:textId="77777777" w:rsidTr="004D30B0">
        <w:trPr>
          <w:trHeight w:val="1305"/>
        </w:trPr>
        <w:tc>
          <w:tcPr>
            <w:tcW w:w="4675" w:type="dxa"/>
            <w:gridSpan w:val="2"/>
          </w:tcPr>
          <w:p w14:paraId="089308AE" w14:textId="77777777" w:rsidR="00DF251E" w:rsidRDefault="00DF251E" w:rsidP="00DF25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Network Event </w:t>
            </w:r>
          </w:p>
          <w:p w14:paraId="63967355" w14:textId="77777777" w:rsidR="00DF251E" w:rsidRDefault="00DF251E" w:rsidP="00DF25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Bylaws</w:t>
            </w:r>
          </w:p>
          <w:p w14:paraId="003C87AE" w14:textId="6ABD0E43" w:rsidR="00DF251E" w:rsidRPr="00E637A6" w:rsidRDefault="00DF251E" w:rsidP="00E637A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PACE</w:t>
            </w:r>
          </w:p>
          <w:p w14:paraId="15A8C8DB" w14:textId="77777777" w:rsidR="00DF251E" w:rsidRDefault="00DF251E" w:rsidP="00DF25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Government Affairs</w:t>
            </w:r>
          </w:p>
          <w:p w14:paraId="5D5CB133" w14:textId="6DBCE1DE" w:rsidR="00DF251E" w:rsidRDefault="00DF251E" w:rsidP="00DF25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Website</w:t>
            </w:r>
            <w:r w:rsidR="00E637A6">
              <w:rPr>
                <w:rFonts w:ascii="Times New Roman" w:hAnsi="Times New Roman" w:cs="Times New Roman"/>
                <w:bCs/>
              </w:rPr>
              <w:t xml:space="preserve"> &amp; Publications</w:t>
            </w:r>
          </w:p>
          <w:p w14:paraId="73F23492" w14:textId="77777777" w:rsidR="00DF251E" w:rsidRDefault="00DF251E" w:rsidP="00DF25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Student Forum</w:t>
            </w:r>
          </w:p>
          <w:p w14:paraId="5FB96A4F" w14:textId="597AE52D" w:rsidR="00DF251E" w:rsidRPr="00E637A6" w:rsidRDefault="00DF251E" w:rsidP="00E637A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Membership</w:t>
            </w:r>
            <w:r w:rsidR="00E637A6">
              <w:rPr>
                <w:rFonts w:ascii="Times New Roman" w:hAnsi="Times New Roman" w:cs="Times New Roman"/>
                <w:bCs/>
              </w:rPr>
              <w:t xml:space="preserve"> &amp; Leadership Development</w:t>
            </w:r>
          </w:p>
          <w:p w14:paraId="42A4EBFE" w14:textId="77777777" w:rsidR="00F45556" w:rsidRDefault="00F45556" w:rsidP="00DF25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Scholarship</w:t>
            </w:r>
          </w:p>
          <w:p w14:paraId="31DCC794" w14:textId="293DCD39" w:rsidR="00F45556" w:rsidRDefault="00F45556" w:rsidP="00DF251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Student De</w:t>
            </w:r>
            <w:r w:rsidR="008B76CC">
              <w:rPr>
                <w:rFonts w:ascii="Times New Roman" w:hAnsi="Times New Roman" w:cs="Times New Roman"/>
                <w:bCs/>
              </w:rPr>
              <w:t>legate</w:t>
            </w:r>
          </w:p>
        </w:tc>
        <w:tc>
          <w:tcPr>
            <w:tcW w:w="3235" w:type="dxa"/>
          </w:tcPr>
          <w:p w14:paraId="7DE14138" w14:textId="19EC0D64" w:rsidR="00DF251E" w:rsidRDefault="00DF251E" w:rsidP="00985754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 limit</w:t>
            </w:r>
          </w:p>
        </w:tc>
      </w:tr>
    </w:tbl>
    <w:p w14:paraId="57CB3D21" w14:textId="77777777" w:rsidR="00E4776B" w:rsidRPr="001C4C64" w:rsidRDefault="00E4776B" w:rsidP="00985754">
      <w:pPr>
        <w:pStyle w:val="ListParagraph"/>
        <w:ind w:left="1440"/>
        <w:rPr>
          <w:rFonts w:ascii="Times New Roman" w:hAnsi="Times New Roman" w:cs="Times New Roman"/>
          <w:bCs/>
        </w:rPr>
      </w:pPr>
    </w:p>
    <w:p w14:paraId="2F820F1F" w14:textId="1DA27050" w:rsidR="000E04D3" w:rsidRDefault="000E04D3" w:rsidP="000E0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Political Action</w:t>
      </w:r>
      <w:r w:rsidR="000A0DAD">
        <w:rPr>
          <w:rFonts w:ascii="Times New Roman" w:hAnsi="Times New Roman" w:cs="Times New Roman"/>
          <w:b/>
        </w:rPr>
        <w:t xml:space="preserve"> Committee</w:t>
      </w:r>
      <w:r>
        <w:rPr>
          <w:rFonts w:ascii="Times New Roman" w:hAnsi="Times New Roman" w:cs="Times New Roman"/>
          <w:b/>
        </w:rPr>
        <w:t xml:space="preserve"> (Biz)</w:t>
      </w:r>
    </w:p>
    <w:p w14:paraId="29D6DCD3" w14:textId="60CFE723" w:rsidR="000E04D3" w:rsidRDefault="004F3A5B" w:rsidP="004F3A5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ADLM recommendation to the CMS to reinstate CLIAC</w:t>
      </w:r>
      <w:r w:rsidR="00F9119E">
        <w:rPr>
          <w:rFonts w:ascii="Times New Roman" w:hAnsi="Times New Roman" w:cs="Times New Roman"/>
          <w:bCs/>
        </w:rPr>
        <w:t xml:space="preserve"> </w:t>
      </w:r>
      <w:hyperlink r:id="rId5" w:history="1">
        <w:r w:rsidR="00F9119E">
          <w:rPr>
            <w:rStyle w:val="Hyperlink"/>
          </w:rPr>
          <w:t>ADLM Urges HHS to Reinstate CLIAC Advisory Committee | myadlm.org</w:t>
        </w:r>
      </w:hyperlink>
    </w:p>
    <w:p w14:paraId="34E8495B" w14:textId="274283CD" w:rsidR="00F9119E" w:rsidRPr="000A0DAD" w:rsidRDefault="004F3A5B" w:rsidP="000A0DA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ADLM</w:t>
      </w:r>
      <w:r w:rsidR="000E6B2F">
        <w:rPr>
          <w:rFonts w:ascii="Times New Roman" w:hAnsi="Times New Roman" w:cs="Times New Roman"/>
          <w:bCs/>
        </w:rPr>
        <w:t xml:space="preserve"> recommendation to the CMS to incorporate AI</w:t>
      </w:r>
      <w:r w:rsidR="00F26322">
        <w:rPr>
          <w:rFonts w:ascii="Times New Roman" w:hAnsi="Times New Roman" w:cs="Times New Roman"/>
          <w:bCs/>
        </w:rPr>
        <w:t xml:space="preserve"> regulations in CLIA</w:t>
      </w:r>
      <w:r w:rsidR="00AA6C5B">
        <w:rPr>
          <w:rFonts w:ascii="Times New Roman" w:hAnsi="Times New Roman" w:cs="Times New Roman"/>
          <w:bCs/>
        </w:rPr>
        <w:t xml:space="preserve"> </w:t>
      </w:r>
      <w:hyperlink r:id="rId6" w:history="1">
        <w:r w:rsidR="00AA6C5B">
          <w:rPr>
            <w:rStyle w:val="Hyperlink"/>
          </w:rPr>
          <w:t>ADLM supports FDA effort to develop regulations for AI medical devices | myadlm.org</w:t>
        </w:r>
      </w:hyperlink>
    </w:p>
    <w:p w14:paraId="6D9B88B7" w14:textId="1B0639F6" w:rsidR="00E521C4" w:rsidRDefault="00E521C4" w:rsidP="000E0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Membership (John)</w:t>
      </w:r>
    </w:p>
    <w:p w14:paraId="2DC2C9F0" w14:textId="4B32B8D2" w:rsidR="00E521C4" w:rsidRDefault="00E521C4" w:rsidP="000E0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Scholarship (Barbara)</w:t>
      </w:r>
    </w:p>
    <w:p w14:paraId="6FB79A8E" w14:textId="2108E73B" w:rsidR="000E0F85" w:rsidRPr="000E0F85" w:rsidRDefault="000E0F85" w:rsidP="000E0F8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Other Meeting </w:t>
      </w:r>
      <w:r w:rsidR="00450D53">
        <w:rPr>
          <w:rFonts w:ascii="Times New Roman" w:hAnsi="Times New Roman" w:cs="Times New Roman"/>
          <w:b/>
        </w:rPr>
        <w:t>Items (Anyone)</w:t>
      </w:r>
    </w:p>
    <w:p w14:paraId="25D05608" w14:textId="77777777" w:rsidR="00DA0803" w:rsidRPr="008B4B6C" w:rsidRDefault="00DA0803">
      <w:pPr>
        <w:rPr>
          <w:rFonts w:ascii="Times New Roman" w:hAnsi="Times New Roman" w:cs="Times New Roman"/>
        </w:rPr>
      </w:pPr>
    </w:p>
    <w:sectPr w:rsidR="00DA0803" w:rsidRPr="008B4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4087"/>
    <w:multiLevelType w:val="hybridMultilevel"/>
    <w:tmpl w:val="7CE25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B6BC2"/>
    <w:multiLevelType w:val="hybridMultilevel"/>
    <w:tmpl w:val="42DAEFF6"/>
    <w:lvl w:ilvl="0" w:tplc="440297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A30AB"/>
    <w:multiLevelType w:val="hybridMultilevel"/>
    <w:tmpl w:val="B9627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C510E"/>
    <w:multiLevelType w:val="hybridMultilevel"/>
    <w:tmpl w:val="C466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45572"/>
    <w:multiLevelType w:val="hybridMultilevel"/>
    <w:tmpl w:val="94342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EA30DF"/>
    <w:multiLevelType w:val="hybridMultilevel"/>
    <w:tmpl w:val="B9BE3B40"/>
    <w:lvl w:ilvl="0" w:tplc="E8DCEA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92164"/>
    <w:multiLevelType w:val="hybridMultilevel"/>
    <w:tmpl w:val="6C686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57513"/>
    <w:multiLevelType w:val="hybridMultilevel"/>
    <w:tmpl w:val="4D54E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D27DF"/>
    <w:multiLevelType w:val="hybridMultilevel"/>
    <w:tmpl w:val="ABDA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97551"/>
    <w:multiLevelType w:val="hybridMultilevel"/>
    <w:tmpl w:val="DBEEEB3A"/>
    <w:lvl w:ilvl="0" w:tplc="08CE15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80E87"/>
    <w:multiLevelType w:val="hybridMultilevel"/>
    <w:tmpl w:val="06DC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5084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0322277">
    <w:abstractNumId w:val="5"/>
  </w:num>
  <w:num w:numId="3" w16cid:durableId="1972246065">
    <w:abstractNumId w:val="3"/>
  </w:num>
  <w:num w:numId="4" w16cid:durableId="696079194">
    <w:abstractNumId w:val="1"/>
  </w:num>
  <w:num w:numId="5" w16cid:durableId="1454517890">
    <w:abstractNumId w:val="9"/>
  </w:num>
  <w:num w:numId="6" w16cid:durableId="378481113">
    <w:abstractNumId w:val="6"/>
  </w:num>
  <w:num w:numId="7" w16cid:durableId="1044795061">
    <w:abstractNumId w:val="8"/>
  </w:num>
  <w:num w:numId="8" w16cid:durableId="1249658483">
    <w:abstractNumId w:val="10"/>
  </w:num>
  <w:num w:numId="9" w16cid:durableId="235867722">
    <w:abstractNumId w:val="1"/>
  </w:num>
  <w:num w:numId="10" w16cid:durableId="1407268993">
    <w:abstractNumId w:val="7"/>
  </w:num>
  <w:num w:numId="11" w16cid:durableId="1230071344">
    <w:abstractNumId w:val="0"/>
  </w:num>
  <w:num w:numId="12" w16cid:durableId="1156917817">
    <w:abstractNumId w:val="2"/>
  </w:num>
  <w:num w:numId="13" w16cid:durableId="1049186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E7"/>
    <w:rsid w:val="00016F5A"/>
    <w:rsid w:val="00017967"/>
    <w:rsid w:val="00055108"/>
    <w:rsid w:val="000A0DAD"/>
    <w:rsid w:val="000A4CF4"/>
    <w:rsid w:val="000B7011"/>
    <w:rsid w:val="000D438D"/>
    <w:rsid w:val="000E04D3"/>
    <w:rsid w:val="000E0F85"/>
    <w:rsid w:val="000E6B2F"/>
    <w:rsid w:val="000F3466"/>
    <w:rsid w:val="000F4665"/>
    <w:rsid w:val="00104281"/>
    <w:rsid w:val="0010434A"/>
    <w:rsid w:val="00110B54"/>
    <w:rsid w:val="00137A32"/>
    <w:rsid w:val="0015172F"/>
    <w:rsid w:val="0019685A"/>
    <w:rsid w:val="001A3E08"/>
    <w:rsid w:val="001C1A38"/>
    <w:rsid w:val="001C4C64"/>
    <w:rsid w:val="001C50B1"/>
    <w:rsid w:val="001F4FB4"/>
    <w:rsid w:val="0020222A"/>
    <w:rsid w:val="002216A8"/>
    <w:rsid w:val="00244A9E"/>
    <w:rsid w:val="00263BE2"/>
    <w:rsid w:val="0027656A"/>
    <w:rsid w:val="00281FD4"/>
    <w:rsid w:val="0028454D"/>
    <w:rsid w:val="002A1833"/>
    <w:rsid w:val="002A46AC"/>
    <w:rsid w:val="002B06A8"/>
    <w:rsid w:val="002B5923"/>
    <w:rsid w:val="00355356"/>
    <w:rsid w:val="00362EA7"/>
    <w:rsid w:val="00374CDC"/>
    <w:rsid w:val="0037561F"/>
    <w:rsid w:val="0039554A"/>
    <w:rsid w:val="003B78A3"/>
    <w:rsid w:val="003D0321"/>
    <w:rsid w:val="003F56E6"/>
    <w:rsid w:val="00410EBB"/>
    <w:rsid w:val="0041739B"/>
    <w:rsid w:val="00450D53"/>
    <w:rsid w:val="00460060"/>
    <w:rsid w:val="00465E84"/>
    <w:rsid w:val="00493FA9"/>
    <w:rsid w:val="004B3601"/>
    <w:rsid w:val="004C322C"/>
    <w:rsid w:val="004C5CE7"/>
    <w:rsid w:val="004D2794"/>
    <w:rsid w:val="004D30B0"/>
    <w:rsid w:val="004D50AC"/>
    <w:rsid w:val="004F3A5B"/>
    <w:rsid w:val="004F4DC2"/>
    <w:rsid w:val="00504173"/>
    <w:rsid w:val="0053524F"/>
    <w:rsid w:val="00536374"/>
    <w:rsid w:val="00537D41"/>
    <w:rsid w:val="005539DD"/>
    <w:rsid w:val="0056102D"/>
    <w:rsid w:val="005C43E6"/>
    <w:rsid w:val="005C5F39"/>
    <w:rsid w:val="006018A0"/>
    <w:rsid w:val="00612C27"/>
    <w:rsid w:val="00613528"/>
    <w:rsid w:val="00644B03"/>
    <w:rsid w:val="00677362"/>
    <w:rsid w:val="00685D6B"/>
    <w:rsid w:val="006E3F5A"/>
    <w:rsid w:val="007654B6"/>
    <w:rsid w:val="007B11B8"/>
    <w:rsid w:val="007F1011"/>
    <w:rsid w:val="008038A9"/>
    <w:rsid w:val="00825AE9"/>
    <w:rsid w:val="00834EA1"/>
    <w:rsid w:val="0086300A"/>
    <w:rsid w:val="00874C55"/>
    <w:rsid w:val="008B3D09"/>
    <w:rsid w:val="008B4B6C"/>
    <w:rsid w:val="008B76CC"/>
    <w:rsid w:val="008D1A8F"/>
    <w:rsid w:val="008E18C9"/>
    <w:rsid w:val="00915BE2"/>
    <w:rsid w:val="00955238"/>
    <w:rsid w:val="00962CC9"/>
    <w:rsid w:val="00985754"/>
    <w:rsid w:val="009C21C6"/>
    <w:rsid w:val="009F1927"/>
    <w:rsid w:val="009F5726"/>
    <w:rsid w:val="00A10C8C"/>
    <w:rsid w:val="00A51819"/>
    <w:rsid w:val="00AA6C5B"/>
    <w:rsid w:val="00AE0A71"/>
    <w:rsid w:val="00AE1DFA"/>
    <w:rsid w:val="00AF7B18"/>
    <w:rsid w:val="00B05568"/>
    <w:rsid w:val="00B06E37"/>
    <w:rsid w:val="00B64A59"/>
    <w:rsid w:val="00B730A3"/>
    <w:rsid w:val="00B749D9"/>
    <w:rsid w:val="00B967AF"/>
    <w:rsid w:val="00BC6225"/>
    <w:rsid w:val="00BC76CA"/>
    <w:rsid w:val="00BD5C26"/>
    <w:rsid w:val="00BF482D"/>
    <w:rsid w:val="00C5549F"/>
    <w:rsid w:val="00C652C7"/>
    <w:rsid w:val="00C8410F"/>
    <w:rsid w:val="00C8722C"/>
    <w:rsid w:val="00CA13CC"/>
    <w:rsid w:val="00CB14FF"/>
    <w:rsid w:val="00CE5931"/>
    <w:rsid w:val="00D06A0C"/>
    <w:rsid w:val="00D21263"/>
    <w:rsid w:val="00D225DB"/>
    <w:rsid w:val="00D27017"/>
    <w:rsid w:val="00D33F3F"/>
    <w:rsid w:val="00D502F6"/>
    <w:rsid w:val="00D61088"/>
    <w:rsid w:val="00D61652"/>
    <w:rsid w:val="00D63887"/>
    <w:rsid w:val="00D7222E"/>
    <w:rsid w:val="00D77A7D"/>
    <w:rsid w:val="00D91188"/>
    <w:rsid w:val="00DA0803"/>
    <w:rsid w:val="00DA3E67"/>
    <w:rsid w:val="00DC4D3D"/>
    <w:rsid w:val="00DC70B5"/>
    <w:rsid w:val="00DE5336"/>
    <w:rsid w:val="00DF251E"/>
    <w:rsid w:val="00E01BA0"/>
    <w:rsid w:val="00E37D83"/>
    <w:rsid w:val="00E4776B"/>
    <w:rsid w:val="00E521C4"/>
    <w:rsid w:val="00E56417"/>
    <w:rsid w:val="00E637A6"/>
    <w:rsid w:val="00E77338"/>
    <w:rsid w:val="00EA4664"/>
    <w:rsid w:val="00EB4F8E"/>
    <w:rsid w:val="00EC41F0"/>
    <w:rsid w:val="00EC6C19"/>
    <w:rsid w:val="00F02934"/>
    <w:rsid w:val="00F1389E"/>
    <w:rsid w:val="00F2058C"/>
    <w:rsid w:val="00F21015"/>
    <w:rsid w:val="00F26322"/>
    <w:rsid w:val="00F45556"/>
    <w:rsid w:val="00F45A3E"/>
    <w:rsid w:val="00F710F1"/>
    <w:rsid w:val="00F80C2A"/>
    <w:rsid w:val="00F86773"/>
    <w:rsid w:val="00F9119E"/>
    <w:rsid w:val="00FE54A6"/>
    <w:rsid w:val="00FF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CCF5"/>
  <w15:chartTrackingRefBased/>
  <w15:docId w15:val="{8847D1D7-3975-4061-838B-A7514ADA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C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C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52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2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641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adlm.org/cln/articles/2026/januaryfebruary/adlm-supports-fda-effort-to-develop-regulations-for-ai-medical-devices" TargetMode="External"/><Relationship Id="rId5" Type="http://schemas.openxmlformats.org/officeDocument/2006/relationships/hyperlink" Target="https://myadlm.org/advocacy-and-outreach/comment-letters/2025/hhs-cliac-fi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 Fisher</dc:creator>
  <cp:keywords/>
  <dc:description/>
  <cp:lastModifiedBy>Fisher Jr, Elizabeth Ann</cp:lastModifiedBy>
  <cp:revision>2</cp:revision>
  <dcterms:created xsi:type="dcterms:W3CDTF">2026-02-23T19:05:00Z</dcterms:created>
  <dcterms:modified xsi:type="dcterms:W3CDTF">2026-02-23T19:05:00Z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78ff2aab-79d1-4581-b38a-05cbea312c09</vt:lpwstr>
  </property>
</Properties>
</file>